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467380">
        <w:rPr>
          <w:rStyle w:val="a9"/>
        </w:rPr>
        <w:fldChar w:fldCharType="begin"/>
      </w:r>
      <w:r w:rsidR="00467380">
        <w:rPr>
          <w:rStyle w:val="a9"/>
        </w:rPr>
        <w:instrText xml:space="preserve"> DOCVARIABLE ceh_info \* MERGEFORMAT </w:instrText>
      </w:r>
      <w:r w:rsidR="00467380">
        <w:rPr>
          <w:rStyle w:val="a9"/>
        </w:rPr>
        <w:fldChar w:fldCharType="separate"/>
      </w:r>
      <w:r w:rsidR="00F225E0" w:rsidRPr="00F225E0">
        <w:rPr>
          <w:rStyle w:val="a9"/>
        </w:rPr>
        <w:t xml:space="preserve"> Акционерное общество «Петрозаводские коммунальные системы – Водоканал» </w:t>
      </w:r>
      <w:r w:rsidR="00467380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Автотранспортный цех</w:t>
            </w:r>
          </w:p>
        </w:tc>
        <w:tc>
          <w:tcPr>
            <w:tcW w:w="3686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jc w:val="left"/>
            </w:pPr>
            <w:r>
              <w:t>401. Водитель автомобиля (УАЗ PICKUP (М 959 СТ 10))</w:t>
            </w:r>
          </w:p>
        </w:tc>
        <w:tc>
          <w:tcPr>
            <w:tcW w:w="3686" w:type="dxa"/>
            <w:vAlign w:val="center"/>
          </w:tcPr>
          <w:p w:rsidR="00F225E0" w:rsidRPr="00063DF1" w:rsidRDefault="00F225E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по экологии и качеству</w:t>
            </w:r>
          </w:p>
        </w:tc>
        <w:tc>
          <w:tcPr>
            <w:tcW w:w="3686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rPr>
                <w:i/>
              </w:rPr>
            </w:pPr>
            <w:r>
              <w:rPr>
                <w:i/>
              </w:rPr>
              <w:t>Испытательная лаборатория контроля качества воды</w:t>
            </w:r>
          </w:p>
        </w:tc>
        <w:tc>
          <w:tcPr>
            <w:tcW w:w="3686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rPr>
                <w:i/>
              </w:rPr>
            </w:pPr>
            <w:r>
              <w:rPr>
                <w:i/>
              </w:rPr>
              <w:t>Сектор КОС</w:t>
            </w:r>
          </w:p>
        </w:tc>
        <w:tc>
          <w:tcPr>
            <w:tcW w:w="3686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jc w:val="left"/>
            </w:pPr>
            <w:r>
              <w:t>431. Химик-аналитик 1 категории</w:t>
            </w:r>
          </w:p>
        </w:tc>
        <w:tc>
          <w:tcPr>
            <w:tcW w:w="3686" w:type="dxa"/>
            <w:vAlign w:val="center"/>
          </w:tcPr>
          <w:p w:rsidR="00F225E0" w:rsidRDefault="00F225E0" w:rsidP="00DB70BA">
            <w:pPr>
              <w:pStyle w:val="aa"/>
            </w:pPr>
            <w:r>
              <w:t>Усовершенствовать систему вентиляции. Использовать СИЗ органов дыхания.</w:t>
            </w:r>
          </w:p>
        </w:tc>
        <w:tc>
          <w:tcPr>
            <w:tcW w:w="2835" w:type="dxa"/>
            <w:vAlign w:val="center"/>
          </w:tcPr>
          <w:p w:rsidR="00F225E0" w:rsidRPr="00063DF1" w:rsidRDefault="00F225E0" w:rsidP="00DB70BA">
            <w:pPr>
              <w:pStyle w:val="aa"/>
            </w:pPr>
            <w:r>
              <w:t xml:space="preserve">Снижение концентрации вредных веществ в воздухе рабочей зоны. </w:t>
            </w: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rPr>
                <w:i/>
              </w:rPr>
            </w:pPr>
            <w:r>
              <w:rPr>
                <w:i/>
              </w:rPr>
              <w:t>Отдел экологии и лицензирования</w:t>
            </w:r>
          </w:p>
        </w:tc>
        <w:tc>
          <w:tcPr>
            <w:tcW w:w="3686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jc w:val="left"/>
            </w:pPr>
            <w:r>
              <w:t>432. Техник</w:t>
            </w:r>
          </w:p>
        </w:tc>
        <w:tc>
          <w:tcPr>
            <w:tcW w:w="3686" w:type="dxa"/>
            <w:vAlign w:val="center"/>
          </w:tcPr>
          <w:p w:rsidR="00F225E0" w:rsidRDefault="00F225E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организационной культуры и внутренних коммуникаций</w:t>
            </w:r>
          </w:p>
        </w:tc>
        <w:tc>
          <w:tcPr>
            <w:tcW w:w="3686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jc w:val="left"/>
            </w:pPr>
            <w:r>
              <w:t>439. Начальник отдела</w:t>
            </w:r>
          </w:p>
        </w:tc>
        <w:tc>
          <w:tcPr>
            <w:tcW w:w="3686" w:type="dxa"/>
            <w:vAlign w:val="center"/>
          </w:tcPr>
          <w:p w:rsidR="00F225E0" w:rsidRDefault="00F225E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режимов</w:t>
            </w:r>
          </w:p>
        </w:tc>
        <w:tc>
          <w:tcPr>
            <w:tcW w:w="3686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rPr>
                <w:i/>
              </w:rPr>
            </w:pPr>
            <w:r>
              <w:rPr>
                <w:i/>
              </w:rPr>
              <w:t>Участок ВНС</w:t>
            </w:r>
          </w:p>
        </w:tc>
        <w:tc>
          <w:tcPr>
            <w:tcW w:w="3686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jc w:val="left"/>
            </w:pPr>
            <w:r>
              <w:t>430. Начальник участка</w:t>
            </w:r>
          </w:p>
        </w:tc>
        <w:tc>
          <w:tcPr>
            <w:tcW w:w="3686" w:type="dxa"/>
            <w:vAlign w:val="center"/>
          </w:tcPr>
          <w:p w:rsidR="00F225E0" w:rsidRDefault="00F225E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технологии</w:t>
            </w:r>
          </w:p>
        </w:tc>
        <w:tc>
          <w:tcPr>
            <w:tcW w:w="3686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rPr>
                <w:i/>
              </w:rPr>
            </w:pPr>
            <w:r>
              <w:rPr>
                <w:i/>
              </w:rPr>
              <w:t>Участок ВОС</w:t>
            </w:r>
          </w:p>
        </w:tc>
        <w:tc>
          <w:tcPr>
            <w:tcW w:w="3686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jc w:val="left"/>
            </w:pPr>
            <w:r>
              <w:t>429. Мастер по эксплуатации</w:t>
            </w:r>
          </w:p>
        </w:tc>
        <w:tc>
          <w:tcPr>
            <w:tcW w:w="3686" w:type="dxa"/>
            <w:vAlign w:val="center"/>
          </w:tcPr>
          <w:p w:rsidR="00F225E0" w:rsidRDefault="00F225E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jc w:val="left"/>
            </w:pPr>
            <w:r>
              <w:t>437. Уборщик территорий</w:t>
            </w:r>
          </w:p>
        </w:tc>
        <w:tc>
          <w:tcPr>
            <w:tcW w:w="3686" w:type="dxa"/>
            <w:vAlign w:val="center"/>
          </w:tcPr>
          <w:p w:rsidR="00F225E0" w:rsidRDefault="00F225E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keepNext/>
              <w:rPr>
                <w:i/>
              </w:rPr>
            </w:pPr>
            <w:r>
              <w:rPr>
                <w:i/>
              </w:rPr>
              <w:lastRenderedPageBreak/>
              <w:t>Участок КОС</w:t>
            </w:r>
          </w:p>
        </w:tc>
        <w:tc>
          <w:tcPr>
            <w:tcW w:w="3686" w:type="dxa"/>
            <w:vAlign w:val="center"/>
          </w:tcPr>
          <w:p w:rsidR="00F225E0" w:rsidRDefault="00F225E0" w:rsidP="00F225E0">
            <w:pPr>
              <w:pStyle w:val="aa"/>
              <w:keepNext/>
            </w:pPr>
          </w:p>
        </w:tc>
        <w:tc>
          <w:tcPr>
            <w:tcW w:w="2835" w:type="dxa"/>
            <w:vAlign w:val="center"/>
          </w:tcPr>
          <w:p w:rsidR="00F225E0" w:rsidRDefault="00F225E0" w:rsidP="00F225E0">
            <w:pPr>
              <w:pStyle w:val="aa"/>
              <w:keepNext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F225E0">
            <w:pPr>
              <w:pStyle w:val="aa"/>
              <w:keepNext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F225E0">
            <w:pPr>
              <w:pStyle w:val="aa"/>
              <w:keepNext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F225E0">
            <w:pPr>
              <w:pStyle w:val="aa"/>
              <w:keepNext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keepNext/>
              <w:jc w:val="left"/>
            </w:pPr>
            <w:r>
              <w:t>438. Слесарь-ремонтник</w:t>
            </w:r>
          </w:p>
        </w:tc>
        <w:tc>
          <w:tcPr>
            <w:tcW w:w="3686" w:type="dxa"/>
            <w:vAlign w:val="center"/>
          </w:tcPr>
          <w:p w:rsidR="00F225E0" w:rsidRDefault="00F225E0" w:rsidP="00F225E0">
            <w:pPr>
              <w:pStyle w:val="aa"/>
              <w:keepNext/>
            </w:pPr>
            <w:r>
              <w:t>Организовать рациональные режимы труда и отдыха.</w:t>
            </w:r>
          </w:p>
        </w:tc>
        <w:tc>
          <w:tcPr>
            <w:tcW w:w="2835" w:type="dxa"/>
            <w:vAlign w:val="center"/>
          </w:tcPr>
          <w:p w:rsidR="00F225E0" w:rsidRDefault="00F225E0" w:rsidP="00F225E0">
            <w:pPr>
              <w:pStyle w:val="aa"/>
              <w:keepNext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F225E0" w:rsidRPr="00063DF1" w:rsidRDefault="00F225E0" w:rsidP="00F225E0">
            <w:pPr>
              <w:pStyle w:val="aa"/>
              <w:keepNext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F225E0">
            <w:pPr>
              <w:pStyle w:val="aa"/>
              <w:keepNext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F225E0">
            <w:pPr>
              <w:pStyle w:val="aa"/>
              <w:keepNext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Default="00F225E0" w:rsidP="00F225E0">
            <w:pPr>
              <w:pStyle w:val="aa"/>
              <w:keepNext/>
              <w:jc w:val="left"/>
            </w:pPr>
          </w:p>
        </w:tc>
        <w:tc>
          <w:tcPr>
            <w:tcW w:w="3686" w:type="dxa"/>
            <w:vAlign w:val="center"/>
          </w:tcPr>
          <w:p w:rsidR="00F225E0" w:rsidRDefault="00F225E0" w:rsidP="00F225E0">
            <w:pPr>
              <w:pStyle w:val="aa"/>
              <w:keepNext/>
            </w:pPr>
            <w:r>
              <w:t>Использовать СИЗ органов слуха.</w:t>
            </w:r>
          </w:p>
        </w:tc>
        <w:tc>
          <w:tcPr>
            <w:tcW w:w="2835" w:type="dxa"/>
            <w:vAlign w:val="center"/>
          </w:tcPr>
          <w:p w:rsidR="00F225E0" w:rsidRDefault="00F225E0" w:rsidP="00F225E0">
            <w:pPr>
              <w:pStyle w:val="aa"/>
              <w:keepNext/>
            </w:pPr>
            <w:r>
              <w:t xml:space="preserve">Снижение неблагоприятного воздействия шума. </w:t>
            </w:r>
          </w:p>
        </w:tc>
        <w:tc>
          <w:tcPr>
            <w:tcW w:w="1384" w:type="dxa"/>
            <w:vAlign w:val="center"/>
          </w:tcPr>
          <w:p w:rsidR="00F225E0" w:rsidRPr="00063DF1" w:rsidRDefault="00F225E0" w:rsidP="00F225E0">
            <w:pPr>
              <w:pStyle w:val="aa"/>
              <w:keepNext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F225E0">
            <w:pPr>
              <w:pStyle w:val="aa"/>
              <w:keepNext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F225E0">
            <w:pPr>
              <w:pStyle w:val="aa"/>
              <w:keepNext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по ремонту</w:t>
            </w:r>
          </w:p>
        </w:tc>
        <w:tc>
          <w:tcPr>
            <w:tcW w:w="3686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jc w:val="left"/>
            </w:pPr>
            <w:r>
              <w:t>433. Инженер 1 категории</w:t>
            </w:r>
          </w:p>
        </w:tc>
        <w:tc>
          <w:tcPr>
            <w:tcW w:w="3686" w:type="dxa"/>
            <w:vAlign w:val="center"/>
          </w:tcPr>
          <w:p w:rsidR="00F225E0" w:rsidRDefault="00F225E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охраны труда и промышленной безопасности</w:t>
            </w:r>
          </w:p>
        </w:tc>
        <w:tc>
          <w:tcPr>
            <w:tcW w:w="3686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jc w:val="left"/>
            </w:pPr>
            <w:r>
              <w:t>434. Ведущий специалист по охране труда</w:t>
            </w:r>
          </w:p>
        </w:tc>
        <w:tc>
          <w:tcPr>
            <w:tcW w:w="3686" w:type="dxa"/>
            <w:vAlign w:val="center"/>
          </w:tcPr>
          <w:p w:rsidR="00F225E0" w:rsidRDefault="00F225E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единого заказчика</w:t>
            </w:r>
          </w:p>
        </w:tc>
        <w:tc>
          <w:tcPr>
            <w:tcW w:w="3686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rPr>
                <w:i/>
              </w:rPr>
            </w:pPr>
            <w:r>
              <w:rPr>
                <w:i/>
              </w:rPr>
              <w:t>Группа управления проектами</w:t>
            </w:r>
          </w:p>
        </w:tc>
        <w:tc>
          <w:tcPr>
            <w:tcW w:w="3686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jc w:val="left"/>
            </w:pPr>
            <w:r>
              <w:t>440. Руководитель группы</w:t>
            </w:r>
          </w:p>
        </w:tc>
        <w:tc>
          <w:tcPr>
            <w:tcW w:w="3686" w:type="dxa"/>
            <w:vAlign w:val="center"/>
          </w:tcPr>
          <w:p w:rsidR="00F225E0" w:rsidRDefault="00F225E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продаж</w:t>
            </w:r>
          </w:p>
        </w:tc>
        <w:tc>
          <w:tcPr>
            <w:tcW w:w="3686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rPr>
                <w:i/>
              </w:rPr>
            </w:pPr>
            <w:r>
              <w:rPr>
                <w:i/>
              </w:rPr>
              <w:t>Группа бухгалтерского учета</w:t>
            </w:r>
          </w:p>
        </w:tc>
        <w:tc>
          <w:tcPr>
            <w:tcW w:w="3686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  <w:tr w:rsidR="00F225E0" w:rsidRPr="00AF49A3" w:rsidTr="008B4051">
        <w:trPr>
          <w:jc w:val="center"/>
        </w:trPr>
        <w:tc>
          <w:tcPr>
            <w:tcW w:w="3049" w:type="dxa"/>
            <w:vAlign w:val="center"/>
          </w:tcPr>
          <w:p w:rsidR="00F225E0" w:rsidRPr="00F225E0" w:rsidRDefault="00F225E0" w:rsidP="00F225E0">
            <w:pPr>
              <w:pStyle w:val="aa"/>
              <w:jc w:val="left"/>
            </w:pPr>
            <w:r>
              <w:t>441. Бухгалтер 2 категории</w:t>
            </w:r>
          </w:p>
        </w:tc>
        <w:tc>
          <w:tcPr>
            <w:tcW w:w="3686" w:type="dxa"/>
            <w:vAlign w:val="center"/>
          </w:tcPr>
          <w:p w:rsidR="00F225E0" w:rsidRDefault="00F225E0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225E0" w:rsidRDefault="00F225E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225E0" w:rsidRPr="00063DF1" w:rsidRDefault="00F225E0" w:rsidP="00DB70BA">
            <w:pPr>
              <w:pStyle w:val="aa"/>
            </w:pPr>
          </w:p>
        </w:tc>
      </w:tr>
    </w:tbl>
    <w:p w:rsidR="00DB70BA" w:rsidRDefault="00DB70BA" w:rsidP="00DB70BA">
      <w:bookmarkStart w:id="1" w:name="_GoBack"/>
      <w:bookmarkEnd w:id="1"/>
    </w:p>
    <w:sectPr w:rsidR="00DB70B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5E0" w:rsidRPr="00F225E0" w:rsidRDefault="00F225E0" w:rsidP="00F225E0">
      <w:pPr>
        <w:pStyle w:val="aa"/>
        <w:rPr>
          <w:sz w:val="24"/>
        </w:rPr>
      </w:pPr>
      <w:r>
        <w:separator/>
      </w:r>
    </w:p>
  </w:endnote>
  <w:endnote w:type="continuationSeparator" w:id="0">
    <w:p w:rsidR="00F225E0" w:rsidRPr="00F225E0" w:rsidRDefault="00F225E0" w:rsidP="00F225E0">
      <w:pPr>
        <w:pStyle w:val="aa"/>
        <w:rPr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5E0" w:rsidRPr="00F225E0" w:rsidRDefault="00F225E0" w:rsidP="00F225E0">
      <w:pPr>
        <w:pStyle w:val="aa"/>
        <w:rPr>
          <w:sz w:val="24"/>
        </w:rPr>
      </w:pPr>
      <w:r>
        <w:separator/>
      </w:r>
    </w:p>
  </w:footnote>
  <w:footnote w:type="continuationSeparator" w:id="0">
    <w:p w:rsidR="00F225E0" w:rsidRPr="00F225E0" w:rsidRDefault="00F225E0" w:rsidP="00F225E0">
      <w:pPr>
        <w:pStyle w:val="aa"/>
        <w:rPr>
          <w:sz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98095, г. Санкт-Петербург, вн.тер.г. Муниципальный округ Нарвский округ, ул. Маршала Говорова, д. 35, к.4, Литера И, помещ. 16, помещ. 402"/>
    <w:docVar w:name="att_org_dop" w:val="Общество с ограниченной ответственностью «Северо-Западный Центр Охраны Труда»_x000a_ООО «СЗ ЦОТ»"/>
    <w:docVar w:name="att_org_name" w:val="Общество с ограниченной ответственностью «Северо-Западный Центр Охраны Труда»"/>
    <w:docVar w:name="att_org_reg_date" w:val="14.01.2016"/>
    <w:docVar w:name="att_org_reg_num" w:val="192"/>
    <w:docVar w:name="boss_fio" w:val="Хлызов Константин Петрович"/>
    <w:docVar w:name="ceh_info" w:val=" Акционерное общество «Петрозаводские коммунальные системы – Водоканал» "/>
    <w:docVar w:name="close_doc_flag" w:val="0"/>
    <w:docVar w:name="doc_type" w:val="6"/>
    <w:docVar w:name="fill_date" w:val="17.03.2025"/>
    <w:docVar w:name="org_guid" w:val="9A295658321E417A95B6134624C7995C"/>
    <w:docVar w:name="org_id" w:val="33"/>
    <w:docVar w:name="org_name" w:val="     "/>
    <w:docVar w:name="pers_guids" w:val="4CF8C5E8D082452CA89C0469E5253548@136-199-217 76"/>
    <w:docVar w:name="pers_snils" w:val="4CF8C5E8D082452CA89C0469E5253548@136-199-217 76"/>
    <w:docVar w:name="podr_id" w:val="org_33"/>
    <w:docVar w:name="pred_dolg" w:val="Заместитель технического директора"/>
    <w:docVar w:name="pred_fio" w:val="Аскеров Владимир Этибарович"/>
    <w:docVar w:name="prikaz_sout" w:val="817"/>
    <w:docVar w:name="rbtd_adr" w:val="     "/>
    <w:docVar w:name="rbtd_name" w:val="Акционерное общество «Петрозаводские коммунальные системы – Водоканал»"/>
    <w:docVar w:name="sv_docs" w:val="1"/>
  </w:docVars>
  <w:rsids>
    <w:rsidRoot w:val="00F225E0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67380"/>
    <w:rsid w:val="00483A6A"/>
    <w:rsid w:val="00495D50"/>
    <w:rsid w:val="004B7161"/>
    <w:rsid w:val="004C6BD0"/>
    <w:rsid w:val="004D3FF5"/>
    <w:rsid w:val="004E5CB1"/>
    <w:rsid w:val="004F1D48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25E0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D2235C0B-F05D-4AEB-A8B5-DE48EBDA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225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225E0"/>
    <w:rPr>
      <w:sz w:val="24"/>
    </w:rPr>
  </w:style>
  <w:style w:type="paragraph" w:styleId="ad">
    <w:name w:val="footer"/>
    <w:basedOn w:val="a"/>
    <w:link w:val="ae"/>
    <w:rsid w:val="00F225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225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244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Валерий</dc:creator>
  <cp:keywords/>
  <dc:description/>
  <cp:lastModifiedBy>PCS\a.semenova (WST-VAR-078)</cp:lastModifiedBy>
  <cp:revision>3</cp:revision>
  <dcterms:created xsi:type="dcterms:W3CDTF">2025-03-19T11:01:00Z</dcterms:created>
  <dcterms:modified xsi:type="dcterms:W3CDTF">2025-03-20T12:54:00Z</dcterms:modified>
</cp:coreProperties>
</file>